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07A02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информации о состоянии окружающей среды (экологической информации)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09.03.2021 № 39-ФЗ «О внесении изменений в Федеральный закон «Об охране окружающей среды» и отдельные законодательные акты Российской Федерации» установлено, что информация о состоянии окружающей среды является общедоступной, к ней не может быть ограничен доступ, если только такая информация не отнесена законодательством РФ к государственной тайне.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Федеральные органы исполнительной власти, органы исполнительной власти субъектов РФ, органы местного самоуправления, которые обладают информацией о состоянии окружающей среды (экологической информацией), или уполномоченные ими организации размещают на официальных сайтах в сети "Интернет" или с помощью государственных и муниципальных информационных систем информацию о состоянии окружающей среды (экологическую информацию) в форме открытых данных, </w:t>
      </w:r>
      <w:proofErr w:type="gramStart"/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содержащую</w:t>
      </w:r>
      <w:proofErr w:type="gramEnd"/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том числе сведения (сообщения, данные):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состоянии и загрязнении окружающей среды, включая состояние и загрязнение атмосферного воздуха, поверхностных вод водных объектов, почв;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о радиационной обстановке;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о стационарных источниках, об уровне и (или) объеме или о массе выбросов, сбросов загрязняющих веществ;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обращении с отходами производства и потребления;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о мероприятиях по снижению негативного воздействия на окружающую среду.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размещения и обновления информации о состоянии окружающей среды (экологической информации) утверждаются Правительством РФ.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Информация о состоянии окружающей среды (экологическая информация) предоставляется на безвозмездной основе, если иное не установлено Федеральным законом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207A02" w:rsidRPr="00207A02" w:rsidRDefault="00207A02" w:rsidP="00207A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7A02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Корреспондирующие изменения, касающиеся порядка предоставления информации о состоянии окружающей среды (экологической информации) внесены также в Закон РФ от 21.07.1993 № 5485-1 «О государственной тайне», в Федеральные законы от 29.07.2004 № 98-ФЗ «О коммерческой тайне» и от 27.07.2006 № 149-ФЗ «Об информации, информационных технологиях и о защите информации».</w:t>
      </w:r>
    </w:p>
    <w:p w:rsidR="0011284A" w:rsidRDefault="0011284A"/>
    <w:sectPr w:rsidR="00112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AA"/>
    <w:rsid w:val="0011284A"/>
    <w:rsid w:val="00207A02"/>
    <w:rsid w:val="00612F9F"/>
    <w:rsid w:val="00716FAA"/>
    <w:rsid w:val="00A7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9F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9F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2021-11-22T13:00:00Z</dcterms:created>
  <dcterms:modified xsi:type="dcterms:W3CDTF">2021-11-30T05:55:00Z</dcterms:modified>
</cp:coreProperties>
</file>