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B36" w:rsidRDefault="002A2B36" w:rsidP="002A2B3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1289">
        <w:rPr>
          <w:rFonts w:ascii="Times New Roman" w:hAnsi="Times New Roman" w:cs="Times New Roman"/>
          <w:b/>
          <w:sz w:val="32"/>
          <w:szCs w:val="32"/>
        </w:rPr>
        <w:t>Мой Дагестан «Безопасные дороги»</w:t>
      </w:r>
    </w:p>
    <w:p w:rsidR="002A2B36" w:rsidRDefault="002A2B36" w:rsidP="002A2B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Объект:</w:t>
      </w:r>
      <w:r>
        <w:rPr>
          <w:rFonts w:ascii="Times New Roman" w:hAnsi="Times New Roman" w:cs="Times New Roman"/>
          <w:sz w:val="28"/>
          <w:szCs w:val="28"/>
        </w:rPr>
        <w:t xml:space="preserve"> Ремонт улично-дорожной сети местного значения СП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с.Н.Каракюре</w:t>
      </w:r>
      <w:proofErr w:type="spellEnd"/>
      <w:r>
        <w:rPr>
          <w:rFonts w:ascii="Times New Roman" w:hAnsi="Times New Roman" w:cs="Times New Roman"/>
          <w:sz w:val="28"/>
          <w:szCs w:val="28"/>
        </w:rPr>
        <w:t>» Докузпаринского района</w:t>
      </w:r>
    </w:p>
    <w:p w:rsidR="002A2B36" w:rsidRDefault="002A2B36" w:rsidP="002A2B36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Заключение контракта:</w:t>
      </w:r>
      <w:r>
        <w:rPr>
          <w:rFonts w:ascii="Times New Roman" w:hAnsi="Times New Roman" w:cs="Times New Roman"/>
          <w:sz w:val="28"/>
          <w:szCs w:val="28"/>
        </w:rPr>
        <w:t xml:space="preserve">  15.07.2019г.</w:t>
      </w:r>
    </w:p>
    <w:p w:rsidR="002A2B36" w:rsidRPr="004B3B82" w:rsidRDefault="002A2B36" w:rsidP="002A2B3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Окончание работ:  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747E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747E20">
        <w:rPr>
          <w:rFonts w:ascii="Times New Roman" w:hAnsi="Times New Roman" w:cs="Times New Roman"/>
          <w:sz w:val="28"/>
          <w:szCs w:val="28"/>
        </w:rPr>
        <w:t>.2019г.</w:t>
      </w:r>
      <w:bookmarkStart w:id="0" w:name="_GoBack"/>
      <w:bookmarkEnd w:id="0"/>
    </w:p>
    <w:p w:rsidR="002A2B36" w:rsidRDefault="002A2B36" w:rsidP="002A2B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Подрядчик: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ООО « АМ СТРОЙ»</w:t>
      </w:r>
    </w:p>
    <w:p w:rsidR="002A2B36" w:rsidRDefault="002A2B36" w:rsidP="002A2B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Стоимость объекта: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1 635,192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2B36" w:rsidRPr="004B3B82" w:rsidRDefault="002A2B36" w:rsidP="002A2B3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B82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B3B82">
        <w:rPr>
          <w:rFonts w:ascii="Times New Roman" w:hAnsi="Times New Roman" w:cs="Times New Roman"/>
          <w:sz w:val="28"/>
          <w:szCs w:val="28"/>
        </w:rPr>
        <w:t>МКУ «ОКС А и ЖКХ»</w:t>
      </w:r>
      <w:r>
        <w:rPr>
          <w:rFonts w:ascii="Times New Roman" w:hAnsi="Times New Roman" w:cs="Times New Roman"/>
          <w:sz w:val="28"/>
          <w:szCs w:val="28"/>
        </w:rPr>
        <w:t xml:space="preserve"> Докузпаринского района</w:t>
      </w:r>
    </w:p>
    <w:p w:rsidR="000F7AAD" w:rsidRDefault="000F7AAD"/>
    <w:sectPr w:rsidR="000F7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039"/>
    <w:rsid w:val="000F7AAD"/>
    <w:rsid w:val="002A2B36"/>
    <w:rsid w:val="00E4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2019-09-03T09:06:00Z</dcterms:created>
  <dcterms:modified xsi:type="dcterms:W3CDTF">2019-09-03T09:06:00Z</dcterms:modified>
</cp:coreProperties>
</file>