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auto"/>
          <w:sz w:val="20"/>
          <w:szCs w:val="20"/>
        </w:rPr>
        <w:drawing>
          <wp:inline distT="0" distB="0" distL="0" distR="0" wp14:anchorId="76913F0A" wp14:editId="3D2C5952">
            <wp:extent cx="590550" cy="571500"/>
            <wp:effectExtent l="0" t="0" r="0" b="0"/>
            <wp:docPr id="1" name="Рисунок 1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ORD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РЕСПУБЛИКА ДАГЕСТАН</w:t>
      </w:r>
    </w:p>
    <w:p w:rsidR="00C10759" w:rsidRDefault="00C10759" w:rsidP="00F25905">
      <w:pPr>
        <w:shd w:val="clear" w:color="auto" w:fill="FFFFFF" w:themeFill="background1"/>
        <w:spacing w:line="240" w:lineRule="atLeast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МУНИЦИПАЛЬНОЕ ОБРАЗОВАНИЕ</w:t>
      </w:r>
    </w:p>
    <w:p w:rsidR="00C10759" w:rsidRDefault="00C10759" w:rsidP="00F25905">
      <w:pPr>
        <w:shd w:val="clear" w:color="auto" w:fill="FFFFFF" w:themeFill="background1"/>
        <w:spacing w:line="240" w:lineRule="atLeast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ДОКУЗПАРИНСКОГО РАЙОНА</w:t>
      </w:r>
    </w:p>
    <w:p w:rsidR="00C10759" w:rsidRDefault="00C10759" w:rsidP="00F25905">
      <w:pPr>
        <w:shd w:val="clear" w:color="auto" w:fill="FFFFFF" w:themeFill="background1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СОБРАНИЕ ДЕПУТАТОВ</w:t>
      </w:r>
    </w:p>
    <w:p w:rsidR="00C10759" w:rsidRDefault="00C10759" w:rsidP="00F25905">
      <w:pPr>
        <w:shd w:val="clear" w:color="auto" w:fill="FFFFFF" w:themeFill="background1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СЕЛА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«СЕЛО МИСКИНДЖА»</w:t>
      </w:r>
    </w:p>
    <w:p w:rsidR="00C10759" w:rsidRDefault="00C10759" w:rsidP="00F25905">
      <w:pPr>
        <w:shd w:val="clear" w:color="auto" w:fill="FFFFFF" w:themeFill="background1"/>
        <w:tabs>
          <w:tab w:val="left" w:pos="7162"/>
        </w:tabs>
        <w:spacing w:before="197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    Индекс: 368750, Республика Дагестан. Докузпаринский район, село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Мискинджа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т. (8928-974-01-73)</w:t>
      </w:r>
    </w:p>
    <w:p w:rsidR="00C10759" w:rsidRPr="00A72AF9" w:rsidRDefault="00C10759" w:rsidP="00A72AF9">
      <w:pPr>
        <w:shd w:val="clear" w:color="auto" w:fill="FFFFFF" w:themeFill="background1"/>
        <w:tabs>
          <w:tab w:val="left" w:pos="900"/>
        </w:tabs>
        <w:spacing w:line="336" w:lineRule="auto"/>
        <w:ind w:left="24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B6DD6" wp14:editId="59619CC8">
                <wp:simplePos x="0" y="0"/>
                <wp:positionH relativeFrom="column">
                  <wp:posOffset>-106680</wp:posOffset>
                </wp:positionH>
                <wp:positionV relativeFrom="paragraph">
                  <wp:posOffset>65405</wp:posOffset>
                </wp:positionV>
                <wp:extent cx="6309360" cy="0"/>
                <wp:effectExtent l="0" t="19050" r="53340" b="3810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4468CF" id="Прямая соединительная линия 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5.15pt" to="488.4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" strokeweight="4.5pt">
                <v:stroke linestyle="thickThin"/>
              </v:line>
            </w:pict>
          </mc:Fallback>
        </mc:AlternateContent>
      </w:r>
    </w:p>
    <w:p w:rsidR="00C10759" w:rsidRDefault="00C10759" w:rsidP="00F25905">
      <w:pPr>
        <w:shd w:val="clear" w:color="auto" w:fill="FFFFFF" w:themeFill="background1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с.Мискинджа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27» _ноябрь_ 2018г.</w:t>
      </w:r>
    </w:p>
    <w:p w:rsidR="00C10759" w:rsidRDefault="00C10759" w:rsidP="00F25905">
      <w:pPr>
        <w:shd w:val="clear" w:color="auto" w:fill="FFFFFF" w:themeFill="background1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РЕШЕНИЕ №_5_</w:t>
      </w: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«Об объявлении конкурса по отбору кандидатур на должность</w:t>
      </w: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главы села «село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Мискинджа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».</w:t>
      </w: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:rsidR="00C10759" w:rsidRDefault="00C10759" w:rsidP="00F25905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06.10.2003г. №131 – ФЗ «Об общих принципах организации местного самоуправления в Российской Федерации», Уставом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решением Собрания депутатов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от 16.06.2015года №5 «Об утверждении Положения о порядке проведения конкурса по отбору кандидатур на должность главы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МР «Докузпаринский район» Собрание депутатов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10759" w:rsidRDefault="00C10759" w:rsidP="00F25905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РЕШИЛО:</w:t>
      </w: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F36381" w:rsidRDefault="00F36381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отставку главы администрации села «село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Магарамова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p w:rsid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Возложить временно исполнение обязанностей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» на заместителя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» Мирзоева </w:t>
      </w:r>
      <w:proofErr w:type="spellStart"/>
      <w:r w:rsidR="00F36381">
        <w:rPr>
          <w:rFonts w:ascii="Times New Roman" w:hAnsi="Times New Roman" w:cs="Times New Roman"/>
          <w:sz w:val="28"/>
          <w:szCs w:val="28"/>
        </w:rPr>
        <w:t>Шихкерима</w:t>
      </w:r>
      <w:proofErr w:type="spellEnd"/>
      <w:r w:rsidR="00F3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6381">
        <w:rPr>
          <w:rFonts w:ascii="Times New Roman" w:hAnsi="Times New Roman" w:cs="Times New Roman"/>
          <w:sz w:val="28"/>
          <w:szCs w:val="28"/>
        </w:rPr>
        <w:t>Исмиевича.</w:t>
      </w:r>
    </w:p>
    <w:p w:rsid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Назначить проведение конкурса на замещение вакантной должности главы администрации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 на 21 декабря 2018 года на 10.00 часов в кабинете главы сел</w:t>
      </w:r>
      <w:r w:rsidR="00F36381">
        <w:rPr>
          <w:rFonts w:ascii="Times New Roman" w:hAnsi="Times New Roman" w:cs="Times New Roman"/>
          <w:sz w:val="28"/>
          <w:szCs w:val="28"/>
        </w:rPr>
        <w:t>а по адресу: РД, Докузпаринский рай</w:t>
      </w:r>
      <w:r w:rsidRPr="00F36381">
        <w:rPr>
          <w:rFonts w:ascii="Times New Roman" w:hAnsi="Times New Roman" w:cs="Times New Roman"/>
          <w:sz w:val="28"/>
          <w:szCs w:val="28"/>
        </w:rPr>
        <w:t>он, с.</w:t>
      </w:r>
      <w:r w:rsidR="00F3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="00F36381">
        <w:rPr>
          <w:rFonts w:ascii="Times New Roman" w:hAnsi="Times New Roman" w:cs="Times New Roman"/>
          <w:sz w:val="28"/>
          <w:szCs w:val="28"/>
        </w:rPr>
        <w:t>, здание администрации села.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Утвердить текст извещения о приеме документов для участия в конкурсе на замещение должности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», содержащее сведения о проведении конкурса на замещение должности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», об условиях конкурса, сведений о дате, времени и месте его проведения, перечне документов, необходимых для участия в конкурсе, требованиях, предъявляемых к кандидатам на замещение должности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 (приложение</w:t>
      </w:r>
      <w:r w:rsidR="00F36381">
        <w:rPr>
          <w:rFonts w:ascii="Times New Roman" w:hAnsi="Times New Roman" w:cs="Times New Roman"/>
          <w:sz w:val="28"/>
          <w:szCs w:val="28"/>
        </w:rPr>
        <w:t xml:space="preserve"> №1</w:t>
      </w:r>
      <w:r w:rsidRPr="00F36381">
        <w:rPr>
          <w:rFonts w:ascii="Times New Roman" w:hAnsi="Times New Roman" w:cs="Times New Roman"/>
          <w:sz w:val="28"/>
          <w:szCs w:val="28"/>
        </w:rPr>
        <w:t>)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lastRenderedPageBreak/>
        <w:t xml:space="preserve">Конкурс проводится в соответствии с условиями, определенными Положением о порядке проведения конкурса по отбору кандидатур на должность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».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>Назначить членами конкурсной комиссии следующих лиц:</w:t>
      </w:r>
    </w:p>
    <w:p w:rsidR="00F36381" w:rsidRPr="00F36381" w:rsidRDefault="00F36381" w:rsidP="00F36381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- </w:t>
      </w:r>
      <w:r w:rsidR="00C10759" w:rsidRPr="00F36381">
        <w:rPr>
          <w:rFonts w:ascii="Times New Roman" w:hAnsi="Times New Roman" w:cs="Times New Roman"/>
          <w:sz w:val="28"/>
          <w:szCs w:val="28"/>
        </w:rPr>
        <w:t xml:space="preserve">Абдуллаев </w:t>
      </w:r>
      <w:proofErr w:type="spellStart"/>
      <w:r w:rsidR="00C10759" w:rsidRPr="00F36381">
        <w:rPr>
          <w:rFonts w:ascii="Times New Roman" w:hAnsi="Times New Roman" w:cs="Times New Roman"/>
          <w:sz w:val="28"/>
          <w:szCs w:val="28"/>
        </w:rPr>
        <w:t>Бренбег</w:t>
      </w:r>
      <w:proofErr w:type="spellEnd"/>
      <w:r w:rsidR="00C10759" w:rsidRPr="00F3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759" w:rsidRPr="00F36381">
        <w:rPr>
          <w:rFonts w:ascii="Times New Roman" w:hAnsi="Times New Roman" w:cs="Times New Roman"/>
          <w:sz w:val="28"/>
          <w:szCs w:val="28"/>
        </w:rPr>
        <w:t>Шевкетович;</w:t>
      </w:r>
      <w:proofErr w:type="spellEnd"/>
    </w:p>
    <w:p w:rsidR="00F36381" w:rsidRPr="00F36381" w:rsidRDefault="00F36381" w:rsidP="00F36381">
      <w:pPr>
        <w:shd w:val="clear" w:color="auto" w:fill="FFFFFF" w:themeFill="background1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10759" w:rsidRPr="00F36381">
        <w:rPr>
          <w:rFonts w:ascii="Times New Roman" w:hAnsi="Times New Roman" w:cs="Times New Roman"/>
          <w:sz w:val="28"/>
          <w:szCs w:val="28"/>
        </w:rPr>
        <w:t>Амрахов</w:t>
      </w:r>
      <w:proofErr w:type="spellEnd"/>
      <w:r w:rsidR="00C10759" w:rsidRPr="00F3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759" w:rsidRPr="00F36381">
        <w:rPr>
          <w:rFonts w:ascii="Times New Roman" w:hAnsi="Times New Roman" w:cs="Times New Roman"/>
          <w:sz w:val="28"/>
          <w:szCs w:val="28"/>
        </w:rPr>
        <w:t>Видади</w:t>
      </w:r>
      <w:proofErr w:type="spellEnd"/>
      <w:r w:rsidR="00C10759" w:rsidRPr="00F3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759" w:rsidRPr="00F36381">
        <w:rPr>
          <w:rFonts w:ascii="Times New Roman" w:hAnsi="Times New Roman" w:cs="Times New Roman"/>
          <w:sz w:val="28"/>
          <w:szCs w:val="28"/>
        </w:rPr>
        <w:t>Эрзиманович</w:t>
      </w:r>
      <w:proofErr w:type="spellEnd"/>
      <w:r w:rsidR="00C10759" w:rsidRPr="00F36381">
        <w:rPr>
          <w:rFonts w:ascii="Times New Roman" w:hAnsi="Times New Roman" w:cs="Times New Roman"/>
          <w:sz w:val="28"/>
          <w:szCs w:val="28"/>
        </w:rPr>
        <w:t>.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>Настоящее решение направить Главе администрации МР «Докузпаринский район» с обращением об объявлении конкурса и начале формирования вто</w:t>
      </w:r>
      <w:r w:rsidR="00F36381" w:rsidRPr="00F36381">
        <w:rPr>
          <w:rFonts w:ascii="Times New Roman" w:hAnsi="Times New Roman" w:cs="Times New Roman"/>
          <w:sz w:val="28"/>
          <w:szCs w:val="28"/>
        </w:rPr>
        <w:t>рой половины конкурсной комиссии</w:t>
      </w:r>
      <w:r w:rsidRPr="00F36381">
        <w:rPr>
          <w:rFonts w:ascii="Times New Roman" w:hAnsi="Times New Roman" w:cs="Times New Roman"/>
          <w:sz w:val="28"/>
          <w:szCs w:val="28"/>
        </w:rPr>
        <w:t>.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Прием документов на конкурс на замещение вакантной должности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 осуществляется с 28 ноября по 17декабря 2018 года включительно с 10.00 час. до 12.00 час</w:t>
      </w:r>
      <w:r w:rsidR="00F36381" w:rsidRPr="00F36381">
        <w:rPr>
          <w:rFonts w:ascii="Times New Roman" w:hAnsi="Times New Roman" w:cs="Times New Roman"/>
          <w:sz w:val="28"/>
          <w:szCs w:val="28"/>
        </w:rPr>
        <w:t>,</w:t>
      </w:r>
      <w:r w:rsidRPr="00F36381">
        <w:rPr>
          <w:rFonts w:ascii="Times New Roman" w:hAnsi="Times New Roman" w:cs="Times New Roman"/>
          <w:sz w:val="28"/>
          <w:szCs w:val="28"/>
        </w:rPr>
        <w:t xml:space="preserve"> и с 14.00 час. до 15.00 час. по рабочим дням в соответствии с порядком проведения конкурса на замещение вакантной должности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 xml:space="preserve">», уполномоченным лицом в кабинете секретаря главы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».</w:t>
      </w:r>
    </w:p>
    <w:p w:rsidR="00F36381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 xml:space="preserve">Настоящее решение опубликовать(обнародовать) в средствах массовой информации и разместить на официальном сайте администрации села «село </w:t>
      </w:r>
      <w:proofErr w:type="spellStart"/>
      <w:r w:rsidRPr="00F36381">
        <w:rPr>
          <w:rFonts w:ascii="Times New Roman" w:hAnsi="Times New Roman" w:cs="Times New Roman"/>
          <w:sz w:val="28"/>
          <w:szCs w:val="28"/>
        </w:rPr>
        <w:t>Мискинджа</w:t>
      </w:r>
      <w:proofErr w:type="spellEnd"/>
      <w:r w:rsidRPr="00F36381">
        <w:rPr>
          <w:rFonts w:ascii="Times New Roman" w:hAnsi="Times New Roman" w:cs="Times New Roman"/>
          <w:sz w:val="28"/>
          <w:szCs w:val="28"/>
        </w:rPr>
        <w:t>»</w:t>
      </w:r>
    </w:p>
    <w:p w:rsidR="00C10759" w:rsidRPr="00F36381" w:rsidRDefault="00C10759" w:rsidP="00F36381">
      <w:pPr>
        <w:pStyle w:val="a3"/>
        <w:numPr>
          <w:ilvl w:val="0"/>
          <w:numId w:val="3"/>
        </w:num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36381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 (обнародования).</w:t>
      </w: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F36381" w:rsidRDefault="00F36381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F36381" w:rsidRDefault="00F36381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Pr="00F36381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b/>
          <w:color w:val="000000"/>
          <w:sz w:val="28"/>
          <w:szCs w:val="28"/>
        </w:rPr>
      </w:pPr>
      <w:proofErr w:type="spellStart"/>
      <w:r w:rsidRPr="00F36381">
        <w:rPr>
          <w:rFonts w:eastAsia="Arial Unicode MS"/>
          <w:b/>
          <w:color w:val="000000"/>
          <w:sz w:val="28"/>
          <w:szCs w:val="28"/>
        </w:rPr>
        <w:t>И.</w:t>
      </w:r>
      <w:proofErr w:type="gramStart"/>
      <w:r w:rsidRPr="00F36381">
        <w:rPr>
          <w:rFonts w:eastAsia="Arial Unicode MS"/>
          <w:b/>
          <w:color w:val="000000"/>
          <w:sz w:val="28"/>
          <w:szCs w:val="28"/>
        </w:rPr>
        <w:t>о.председателя</w:t>
      </w:r>
      <w:proofErr w:type="spellEnd"/>
      <w:proofErr w:type="gramEnd"/>
      <w:r w:rsidRPr="00F36381">
        <w:rPr>
          <w:rFonts w:eastAsia="Arial Unicode MS"/>
          <w:b/>
          <w:color w:val="000000"/>
          <w:sz w:val="28"/>
          <w:szCs w:val="28"/>
        </w:rPr>
        <w:t xml:space="preserve"> </w:t>
      </w:r>
    </w:p>
    <w:p w:rsidR="00C10759" w:rsidRPr="00F36381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b/>
          <w:color w:val="000000"/>
          <w:sz w:val="28"/>
          <w:szCs w:val="28"/>
        </w:rPr>
      </w:pPr>
      <w:r w:rsidRPr="00F36381">
        <w:rPr>
          <w:rFonts w:eastAsia="Arial Unicode MS"/>
          <w:b/>
          <w:color w:val="000000"/>
          <w:sz w:val="28"/>
          <w:szCs w:val="28"/>
        </w:rPr>
        <w:t xml:space="preserve">Собрания депутатов                                  </w:t>
      </w:r>
      <w:r w:rsidR="00F36381" w:rsidRPr="00F36381">
        <w:rPr>
          <w:rFonts w:eastAsia="Arial Unicode MS"/>
          <w:b/>
          <w:color w:val="000000"/>
          <w:sz w:val="28"/>
          <w:szCs w:val="28"/>
        </w:rPr>
        <w:t xml:space="preserve">                       </w:t>
      </w:r>
      <w:r w:rsidRPr="00F36381">
        <w:rPr>
          <w:rFonts w:eastAsia="Arial Unicode MS"/>
          <w:b/>
          <w:color w:val="000000"/>
          <w:sz w:val="28"/>
          <w:szCs w:val="28"/>
        </w:rPr>
        <w:t xml:space="preserve">          </w:t>
      </w:r>
      <w:proofErr w:type="spellStart"/>
      <w:r w:rsidRPr="00F36381">
        <w:rPr>
          <w:rFonts w:eastAsia="Arial Unicode MS"/>
          <w:b/>
          <w:color w:val="000000"/>
          <w:sz w:val="28"/>
          <w:szCs w:val="28"/>
        </w:rPr>
        <w:t>Ш.И.Мирзоев</w:t>
      </w:r>
      <w:proofErr w:type="spellEnd"/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:rsidR="00C10759" w:rsidRDefault="00C10759" w:rsidP="00F25905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</w:t>
      </w: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</w:t>
      </w: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C10759" w:rsidRDefault="00C10759" w:rsidP="00F25905">
      <w:pPr>
        <w:pStyle w:val="a4"/>
        <w:shd w:val="clear" w:color="auto" w:fill="FFFFFF" w:themeFill="background1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F36381" w:rsidRDefault="00F36381" w:rsidP="00F36381">
      <w:pPr>
        <w:pStyle w:val="20"/>
        <w:shd w:val="clear" w:color="auto" w:fill="FFFFFF" w:themeFill="background1"/>
        <w:spacing w:before="0" w:after="150"/>
        <w:ind w:right="220"/>
        <w:jc w:val="left"/>
        <w:rPr>
          <w:b/>
          <w:spacing w:val="0"/>
          <w:sz w:val="28"/>
          <w:szCs w:val="28"/>
          <w:lang w:eastAsia="ru-RU"/>
        </w:rPr>
      </w:pPr>
    </w:p>
    <w:p w:rsidR="00F36381" w:rsidRPr="00F36381" w:rsidRDefault="00F36381" w:rsidP="00F36381">
      <w:pPr>
        <w:pStyle w:val="20"/>
        <w:shd w:val="clear" w:color="auto" w:fill="FFFFFF" w:themeFill="background1"/>
        <w:spacing w:before="0" w:after="150"/>
        <w:ind w:right="220"/>
        <w:jc w:val="left"/>
      </w:pPr>
      <w:bookmarkStart w:id="0" w:name="_GoBack"/>
      <w:bookmarkEnd w:id="0"/>
    </w:p>
    <w:p w:rsidR="00C10759" w:rsidRPr="00F36381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right"/>
      </w:pPr>
      <w:r w:rsidRPr="00F36381">
        <w:lastRenderedPageBreak/>
        <w:t xml:space="preserve">Приложение 1 </w:t>
      </w:r>
    </w:p>
    <w:p w:rsidR="00C10759" w:rsidRPr="00F36381" w:rsidRDefault="00C10759" w:rsidP="00F25905">
      <w:pPr>
        <w:pStyle w:val="a5"/>
        <w:shd w:val="clear" w:color="auto" w:fill="FFFFFF" w:themeFill="background1"/>
        <w:jc w:val="right"/>
        <w:rPr>
          <w:rFonts w:ascii="Times New Roman" w:hAnsi="Times New Roman" w:cs="Times New Roman"/>
        </w:rPr>
      </w:pPr>
      <w:r w:rsidRPr="00F36381">
        <w:rPr>
          <w:rFonts w:ascii="Times New Roman" w:hAnsi="Times New Roman" w:cs="Times New Roman"/>
        </w:rPr>
        <w:t xml:space="preserve">к решению Собрания депутатов </w:t>
      </w:r>
    </w:p>
    <w:p w:rsidR="00C10759" w:rsidRPr="00F36381" w:rsidRDefault="00C10759" w:rsidP="00F25905">
      <w:pPr>
        <w:pStyle w:val="a5"/>
        <w:shd w:val="clear" w:color="auto" w:fill="FFFFFF" w:themeFill="background1"/>
        <w:jc w:val="right"/>
        <w:rPr>
          <w:rFonts w:ascii="Times New Roman" w:hAnsi="Times New Roman" w:cs="Times New Roman"/>
        </w:rPr>
      </w:pPr>
      <w:r w:rsidRPr="00F36381">
        <w:rPr>
          <w:rFonts w:ascii="Times New Roman" w:hAnsi="Times New Roman" w:cs="Times New Roman"/>
        </w:rPr>
        <w:t xml:space="preserve">села «село </w:t>
      </w:r>
      <w:proofErr w:type="spellStart"/>
      <w:r w:rsidRPr="00F36381">
        <w:rPr>
          <w:rFonts w:ascii="Times New Roman" w:hAnsi="Times New Roman" w:cs="Times New Roman"/>
        </w:rPr>
        <w:t>Мискинджа</w:t>
      </w:r>
      <w:proofErr w:type="spellEnd"/>
      <w:r w:rsidRPr="00F36381">
        <w:rPr>
          <w:rFonts w:ascii="Times New Roman" w:hAnsi="Times New Roman" w:cs="Times New Roman"/>
        </w:rPr>
        <w:t>»</w:t>
      </w:r>
    </w:p>
    <w:p w:rsidR="00C10759" w:rsidRPr="00F36381" w:rsidRDefault="00C10759" w:rsidP="00F25905">
      <w:pPr>
        <w:pStyle w:val="a5"/>
        <w:shd w:val="clear" w:color="auto" w:fill="FFFFFF" w:themeFill="background1"/>
        <w:jc w:val="right"/>
        <w:rPr>
          <w:rFonts w:ascii="Times New Roman" w:hAnsi="Times New Roman" w:cs="Times New Roman"/>
        </w:rPr>
      </w:pPr>
      <w:r w:rsidRPr="00F36381">
        <w:rPr>
          <w:rFonts w:ascii="Times New Roman" w:hAnsi="Times New Roman" w:cs="Times New Roman"/>
        </w:rPr>
        <w:t>от 27 ноября 2018г. № 5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rPr>
          <w:sz w:val="28"/>
          <w:szCs w:val="28"/>
        </w:rPr>
      </w:pPr>
      <w:r w:rsidRPr="00FB0E9C">
        <w:rPr>
          <w:sz w:val="28"/>
          <w:szCs w:val="28"/>
        </w:rPr>
        <w:t>ИЗВЕЩЕНИЕ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rPr>
          <w:sz w:val="28"/>
          <w:szCs w:val="28"/>
        </w:rPr>
      </w:pPr>
      <w:r w:rsidRPr="00FB0E9C">
        <w:rPr>
          <w:sz w:val="28"/>
          <w:szCs w:val="28"/>
        </w:rPr>
        <w:t xml:space="preserve">о приеме документов для участия в конкурсе на замещение должности главы администрации села «село </w:t>
      </w:r>
      <w:proofErr w:type="spellStart"/>
      <w:r w:rsidRPr="00FB0E9C">
        <w:rPr>
          <w:sz w:val="28"/>
          <w:szCs w:val="28"/>
        </w:rPr>
        <w:t>Мискинджа</w:t>
      </w:r>
      <w:proofErr w:type="spellEnd"/>
      <w:r w:rsidRPr="00FB0E9C">
        <w:rPr>
          <w:sz w:val="28"/>
          <w:szCs w:val="28"/>
        </w:rPr>
        <w:t>»</w:t>
      </w:r>
    </w:p>
    <w:p w:rsidR="00C10759" w:rsidRPr="00F10B91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>Со</w:t>
      </w:r>
      <w:r>
        <w:rPr>
          <w:sz w:val="28"/>
          <w:szCs w:val="28"/>
        </w:rPr>
        <w:t xml:space="preserve">брание депутатов села «село </w:t>
      </w:r>
      <w:proofErr w:type="spellStart"/>
      <w:r>
        <w:rPr>
          <w:sz w:val="28"/>
          <w:szCs w:val="28"/>
        </w:rPr>
        <w:t>Мискинджа</w:t>
      </w:r>
      <w:proofErr w:type="spellEnd"/>
      <w:r>
        <w:rPr>
          <w:sz w:val="28"/>
          <w:szCs w:val="28"/>
        </w:rPr>
        <w:t>»</w:t>
      </w:r>
      <w:r w:rsidRPr="00F10B91">
        <w:rPr>
          <w:sz w:val="28"/>
          <w:szCs w:val="28"/>
        </w:rPr>
        <w:t xml:space="preserve"> проводит конкурс на замещени</w:t>
      </w:r>
      <w:r>
        <w:rPr>
          <w:sz w:val="28"/>
          <w:szCs w:val="28"/>
        </w:rPr>
        <w:t>е</w:t>
      </w:r>
      <w:r w:rsidRPr="00F10B91">
        <w:rPr>
          <w:sz w:val="28"/>
          <w:szCs w:val="28"/>
        </w:rPr>
        <w:t xml:space="preserve"> должности главы администрации </w:t>
      </w:r>
      <w:r>
        <w:rPr>
          <w:sz w:val="28"/>
          <w:szCs w:val="28"/>
        </w:rPr>
        <w:t xml:space="preserve">села «село </w:t>
      </w:r>
      <w:proofErr w:type="spellStart"/>
      <w:r>
        <w:rPr>
          <w:sz w:val="28"/>
          <w:szCs w:val="28"/>
        </w:rPr>
        <w:t>Мискинджа</w:t>
      </w:r>
      <w:proofErr w:type="spellEnd"/>
      <w:r>
        <w:rPr>
          <w:sz w:val="28"/>
          <w:szCs w:val="28"/>
        </w:rPr>
        <w:t>»</w:t>
      </w:r>
      <w:r w:rsidRPr="00F10B91">
        <w:rPr>
          <w:sz w:val="28"/>
          <w:szCs w:val="28"/>
        </w:rPr>
        <w:t xml:space="preserve">. </w:t>
      </w:r>
    </w:p>
    <w:p w:rsidR="00C10759" w:rsidRPr="00F10B91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Условия конкурса включают себя: </w:t>
      </w:r>
    </w:p>
    <w:p w:rsidR="00F25905" w:rsidRDefault="00C10759" w:rsidP="00F25905">
      <w:pPr>
        <w:pStyle w:val="20"/>
        <w:numPr>
          <w:ilvl w:val="0"/>
          <w:numId w:val="2"/>
        </w:numPr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>требования, предъявляемые к кандидату;</w:t>
      </w:r>
    </w:p>
    <w:p w:rsidR="00F25905" w:rsidRDefault="00C10759" w:rsidP="00F25905">
      <w:pPr>
        <w:pStyle w:val="20"/>
        <w:numPr>
          <w:ilvl w:val="0"/>
          <w:numId w:val="2"/>
        </w:numPr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25905">
        <w:rPr>
          <w:sz w:val="28"/>
          <w:szCs w:val="28"/>
        </w:rPr>
        <w:t>перечень документов для участия в конкурсе и требования к их оформлению (далее - конкурсная документация);</w:t>
      </w:r>
    </w:p>
    <w:p w:rsidR="00A72AF9" w:rsidRDefault="00C10759" w:rsidP="00F25905">
      <w:pPr>
        <w:pStyle w:val="20"/>
        <w:numPr>
          <w:ilvl w:val="0"/>
          <w:numId w:val="2"/>
        </w:numPr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25905">
        <w:rPr>
          <w:sz w:val="28"/>
          <w:szCs w:val="28"/>
        </w:rPr>
        <w:t xml:space="preserve">порядок и сроки приема конкурсной документации от кандидатов. </w:t>
      </w:r>
    </w:p>
    <w:p w:rsidR="00A72AF9" w:rsidRDefault="00A72AF9" w:rsidP="00A72AF9">
      <w:pPr>
        <w:pStyle w:val="20"/>
        <w:shd w:val="clear" w:color="auto" w:fill="FFFFFF" w:themeFill="background1"/>
        <w:spacing w:before="0" w:after="150"/>
        <w:ind w:left="75" w:right="220"/>
        <w:jc w:val="both"/>
        <w:rPr>
          <w:sz w:val="28"/>
          <w:szCs w:val="28"/>
        </w:rPr>
      </w:pPr>
    </w:p>
    <w:p w:rsidR="00A72AF9" w:rsidRDefault="00C10759" w:rsidP="00A72AF9">
      <w:pPr>
        <w:pStyle w:val="20"/>
        <w:shd w:val="clear" w:color="auto" w:fill="FFFFFF" w:themeFill="background1"/>
        <w:spacing w:before="0" w:after="150"/>
        <w:ind w:left="75" w:right="220"/>
        <w:jc w:val="both"/>
        <w:rPr>
          <w:sz w:val="28"/>
          <w:szCs w:val="28"/>
        </w:rPr>
      </w:pPr>
      <w:r w:rsidRPr="00A72AF9">
        <w:rPr>
          <w:sz w:val="28"/>
          <w:szCs w:val="28"/>
        </w:rPr>
        <w:t>Требования, предъявляемые к кандидату на замещение должности Главы администрации села</w:t>
      </w:r>
      <w:r w:rsidR="00A72AF9">
        <w:rPr>
          <w:sz w:val="28"/>
          <w:szCs w:val="28"/>
        </w:rPr>
        <w:t>:</w:t>
      </w:r>
    </w:p>
    <w:p w:rsidR="00A72AF9" w:rsidRDefault="00C10759" w:rsidP="00A72AF9">
      <w:pPr>
        <w:pStyle w:val="20"/>
        <w:shd w:val="clear" w:color="auto" w:fill="FFFFFF" w:themeFill="background1"/>
        <w:spacing w:before="0" w:after="150"/>
        <w:ind w:left="75"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кандидаты на должность главы администрации должны отвечать требованиям, установленным Федеральным законом от 02.03.2007 № 25-ФЗ «О муниципальной службе в Российской Федерации» для замещения должностей муниципальной службы», а также квалификационным требованиям, установленным для высших должностей муниципальной службы законом </w:t>
      </w:r>
      <w:r>
        <w:rPr>
          <w:sz w:val="28"/>
          <w:szCs w:val="28"/>
        </w:rPr>
        <w:t>Республики Дагестан №9 от 11.03.2008г. «О муниципальной службе в РД»</w:t>
      </w:r>
      <w:r w:rsidRPr="00F10B91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села «село </w:t>
      </w:r>
      <w:proofErr w:type="spellStart"/>
      <w:r>
        <w:rPr>
          <w:sz w:val="28"/>
          <w:szCs w:val="28"/>
        </w:rPr>
        <w:t>Мискинджа</w:t>
      </w:r>
      <w:proofErr w:type="spellEnd"/>
      <w:r>
        <w:rPr>
          <w:sz w:val="28"/>
          <w:szCs w:val="28"/>
        </w:rPr>
        <w:t>».</w:t>
      </w:r>
    </w:p>
    <w:p w:rsidR="00C10759" w:rsidRDefault="00C10759" w:rsidP="00A72AF9">
      <w:pPr>
        <w:pStyle w:val="20"/>
        <w:shd w:val="clear" w:color="auto" w:fill="FFFFFF" w:themeFill="background1"/>
        <w:spacing w:before="0" w:after="150"/>
        <w:ind w:left="75"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Для участия в конкурсе кандидат представляет в конкурсную комиссию следующие документы: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а) заявление с просьбой о поступлении на муниципальную службу и замещении должности муниципальной службы;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б) копию паспорта (подлинник документа предъявляется лично по прибытии на конкурс);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в) копию трудовой книжки, заверенную по месту работы или нотариально;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г) копию документа об образовании заверенную по месту работы или нотариально;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е) страховое свидетельство обязательного пенсионного страхования;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д) свидетельство о постановке физического лица на учет в налоговом органе по месту жительства на территории Российской Федерации;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ж) документы воинского учета - для граждан, пребывающих в запасе, и лиц, подлежащих призыву на военную службу;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lastRenderedPageBreak/>
        <w:t xml:space="preserve">з) заключение медицинской организации об отсутствии заболевания, препятствующего поступлению на муниципальную службу; 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и)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по формам, которые установлены для представления сведений о доходах, об имуществе и обязательствах имущественного характера государс</w:t>
      </w:r>
      <w:r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твенными гражданскими служащими</w:t>
      </w: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. </w:t>
      </w:r>
    </w:p>
    <w:p w:rsidR="00A72AF9" w:rsidRDefault="00A72AF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к) </w:t>
      </w:r>
      <w:r w:rsidR="00C10759"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письменное согласие на обработку персональных д</w:t>
      </w:r>
      <w:r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анных (по установленной форме).</w:t>
      </w:r>
    </w:p>
    <w:p w:rsidR="00C10759" w:rsidRPr="00824ECB" w:rsidRDefault="00C10759" w:rsidP="00F25905">
      <w:pPr>
        <w:pStyle w:val="a5"/>
        <w:shd w:val="clear" w:color="auto" w:fill="FFFFFF" w:themeFill="background1"/>
        <w:jc w:val="both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По желанию гражданином могут быть представлены иные документы, характеризующие его профессиональную подготовку (рекомендательные письма, характеристика с места работы, документы о повышении квалификации и т.п.) 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Прием документов осуществляет секретарь конкурсной комиссии. Факт подачи документов удостоверяется описью полученных документов по установленной форме, выдаваемой кандидату. 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Подлинники документов возвращаются заявителю в день их предъявления, а копии указанных документов формируются в дело. Конкурсная документация может быть направлена в конкурсную комиссию почтовым отправлением с объявленной ценностью при его пересылке и описью вложения. 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При направлении конкурсной документации почтовым отправлением подписи кандидата на заявлении, анкете и сведениях о доходах заверяются нотариально. 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>Заявление об участии в конкурсе на замещение должности Главы администрации подается в</w:t>
      </w:r>
      <w:r>
        <w:rPr>
          <w:sz w:val="28"/>
          <w:szCs w:val="28"/>
        </w:rPr>
        <w:t xml:space="preserve"> конкурсную комиссию в течение 20</w:t>
      </w:r>
      <w:r w:rsidRPr="00FB0E9C">
        <w:rPr>
          <w:sz w:val="28"/>
          <w:szCs w:val="28"/>
        </w:rPr>
        <w:t xml:space="preserve"> дней со дня публикации объявления о конкурсе. </w:t>
      </w:r>
    </w:p>
    <w:p w:rsidR="00C10759" w:rsidRPr="00FB0E9C" w:rsidRDefault="00C10759" w:rsidP="00F25905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Несвоевременное представление документов, представление их не в полном объеме или с нарушением правил оформления являются основанием для отказа гражданину в их приеме. Конкурс на замещение должности главы администрации организует и проводит конкурсная комиссия, которая осуществляет свою работу по адресу: РД, Докузпаринский район, </w:t>
      </w:r>
      <w:proofErr w:type="spellStart"/>
      <w:r w:rsidRPr="00FB0E9C">
        <w:rPr>
          <w:sz w:val="28"/>
          <w:szCs w:val="28"/>
        </w:rPr>
        <w:t>с.Мискинджа</w:t>
      </w:r>
      <w:proofErr w:type="spellEnd"/>
      <w:r>
        <w:rPr>
          <w:sz w:val="28"/>
          <w:szCs w:val="28"/>
        </w:rPr>
        <w:t>, здание администрации села</w:t>
      </w:r>
      <w:r w:rsidRPr="00FB0E9C">
        <w:rPr>
          <w:sz w:val="28"/>
          <w:szCs w:val="28"/>
        </w:rPr>
        <w:t>.</w:t>
      </w:r>
    </w:p>
    <w:p w:rsidR="0071198E" w:rsidRPr="00A72AF9" w:rsidRDefault="00C10759" w:rsidP="00A72AF9">
      <w:pPr>
        <w:pStyle w:val="20"/>
        <w:shd w:val="clear" w:color="auto" w:fill="FFFFFF" w:themeFill="background1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Время приема документов для участия в конкурсе по рабочим дням с </w:t>
      </w:r>
      <w:r>
        <w:rPr>
          <w:sz w:val="28"/>
          <w:szCs w:val="28"/>
        </w:rPr>
        <w:t xml:space="preserve">10.00 до 12.00часов и с </w:t>
      </w:r>
      <w:r w:rsidRPr="00FB0E9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B0E9C">
        <w:rPr>
          <w:sz w:val="28"/>
          <w:szCs w:val="28"/>
        </w:rPr>
        <w:t>.00 до 1</w:t>
      </w:r>
      <w:r>
        <w:rPr>
          <w:sz w:val="28"/>
          <w:szCs w:val="28"/>
        </w:rPr>
        <w:t>5</w:t>
      </w:r>
      <w:r w:rsidRPr="00FB0E9C">
        <w:rPr>
          <w:sz w:val="28"/>
          <w:szCs w:val="28"/>
        </w:rPr>
        <w:t>.00</w:t>
      </w:r>
      <w:r>
        <w:rPr>
          <w:sz w:val="28"/>
          <w:szCs w:val="28"/>
        </w:rPr>
        <w:t>часов</w:t>
      </w:r>
      <w:r w:rsidR="00A72AF9">
        <w:rPr>
          <w:sz w:val="28"/>
          <w:szCs w:val="28"/>
        </w:rPr>
        <w:t>.</w:t>
      </w:r>
    </w:p>
    <w:sectPr w:rsidR="0071198E" w:rsidRPr="00A72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85E53"/>
    <w:multiLevelType w:val="hybridMultilevel"/>
    <w:tmpl w:val="4B60124E"/>
    <w:lvl w:ilvl="0" w:tplc="44D40AC4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0361DB4"/>
    <w:multiLevelType w:val="hybridMultilevel"/>
    <w:tmpl w:val="73980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36041"/>
    <w:multiLevelType w:val="hybridMultilevel"/>
    <w:tmpl w:val="CDD28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148E1"/>
    <w:multiLevelType w:val="hybridMultilevel"/>
    <w:tmpl w:val="7E90C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49"/>
    <w:rsid w:val="0071198E"/>
    <w:rsid w:val="00A72AF9"/>
    <w:rsid w:val="00C10759"/>
    <w:rsid w:val="00C87949"/>
    <w:rsid w:val="00F25905"/>
    <w:rsid w:val="00F3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396A4"/>
  <w15:chartTrackingRefBased/>
  <w15:docId w15:val="{5DD76C5B-5F8D-45A6-8215-97C71A57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75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7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1075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">
    <w:name w:val="Основной текст (2)_"/>
    <w:basedOn w:val="a0"/>
    <w:link w:val="20"/>
    <w:locked/>
    <w:rsid w:val="00C10759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0759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paragraph" w:styleId="a5">
    <w:name w:val="No Spacing"/>
    <w:uiPriority w:val="1"/>
    <w:qFormat/>
    <w:rsid w:val="00C1075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1025</Words>
  <Characters>5847</Characters>
  <Application>Microsoft Office Word</Application>
  <DocSecurity>0</DocSecurity>
  <Lines>48</Lines>
  <Paragraphs>13</Paragraphs>
  <ScaleCrop>false</ScaleCrop>
  <Company>Reanimator Extreme Edition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MKU</cp:lastModifiedBy>
  <cp:revision>5</cp:revision>
  <dcterms:created xsi:type="dcterms:W3CDTF">2018-11-27T08:37:00Z</dcterms:created>
  <dcterms:modified xsi:type="dcterms:W3CDTF">2018-11-27T13:39:00Z</dcterms:modified>
</cp:coreProperties>
</file>