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Отчёт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бюджета С/П « Сельсовет Килерский»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01.10.2017т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8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Остаток на начало года - 10733,32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23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Доходы: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4802" w:val="left"/>
        </w:tabs>
        <w:bidi w:val="0"/>
        <w:spacing w:before="0" w:after="0" w:line="240" w:lineRule="auto"/>
        <w:ind w:left="2040" w:right="16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182 10606043101000110 - 74375,00 182 10606043102100110 - 15,69 182 10601030101000110 - 25092,00 182 10102010011000110 - 5334,74 182 10102010012100110 - 112,48 182 10606033102100110</w:t>
        <w:tab/>
        <w:t>-20,00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40" w:right="18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182 10606033101000110 - 680,00 182 10102030011000110 - 26,00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4802" w:val="left"/>
        </w:tabs>
        <w:bidi w:val="0"/>
        <w:spacing w:before="0" w:after="0" w:line="240" w:lineRule="auto"/>
        <w:ind w:left="204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00120235118100000151</w:t>
        <w:tab/>
        <w:t>- 50 500,00 (ВУС) (17-365)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2054" w:val="left"/>
          <w:tab w:pos="4832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Райфу субв.</w:t>
        <w:tab/>
        <w:t>00120215001100000151 -</w:t>
        <w:tab/>
        <w:t>1 765 094,00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33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Итого - 1 921 249,91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Расходы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6002" w:val="right"/>
          <w:tab w:pos="6123" w:val="right"/>
        </w:tabs>
        <w:bidi w:val="0"/>
        <w:spacing w:before="0" w:after="0" w:line="240" w:lineRule="auto"/>
        <w:ind w:left="204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00101048830020000121 - 940 499,00 00101048830020000129 -</w:t>
        <w:tab/>
        <w:t>131</w:t>
        <w:tab/>
        <w:t>661,00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6002" w:val="right"/>
          <w:tab w:pos="6767" w:val="right"/>
        </w:tabs>
        <w:bidi w:val="0"/>
        <w:spacing w:before="0" w:after="0" w:line="240" w:lineRule="auto"/>
        <w:ind w:right="0"/>
      </w:pPr>
      <w:r>
        <w:fldChar w:fldCharType="begin"/>
        <w:instrText xml:space="preserve"> TOC \o "1-5" \h \z </w:instrText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00101048830020000244</w:t>
        <w:tab/>
        <w:t>-374 044,00</w:t>
        <w:tab/>
        <w:t>(226)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6002" w:val="right"/>
          <w:tab w:pos="6767" w:val="right"/>
        </w:tabs>
        <w:bidi w:val="0"/>
        <w:spacing w:before="0" w:after="0" w:line="240" w:lineRule="auto"/>
        <w:ind w:left="2140" w:right="0" w:firstLine="0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00101048830020000244</w:t>
        <w:tab/>
        <w:t>60 000,00</w:t>
        <w:tab/>
        <w:t>(340)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6002" w:val="right"/>
          <w:tab w:pos="6767" w:val="right"/>
        </w:tabs>
        <w:bidi w:val="0"/>
        <w:spacing w:before="0" w:after="0" w:line="240" w:lineRule="auto"/>
        <w:ind w:right="0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00105059990000590244 -</w:t>
        <w:tab/>
        <w:t>120 000,00</w:t>
        <w:tab/>
        <w:t>(226)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6002" w:val="right"/>
          <w:tab w:pos="6226" w:val="right"/>
        </w:tabs>
        <w:bidi w:val="0"/>
        <w:spacing w:before="0" w:after="0" w:line="240" w:lineRule="auto"/>
        <w:ind w:right="0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00108012020100590111 -</w:t>
        <w:tab/>
        <w:t>183</w:t>
        <w:tab/>
        <w:t>821,00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6002" w:val="right"/>
          <w:tab w:pos="6163" w:val="right"/>
        </w:tabs>
        <w:bidi w:val="0"/>
        <w:spacing w:before="0" w:after="0" w:line="240" w:lineRule="auto"/>
        <w:ind w:right="0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00108012020100590119-</w:t>
        <w:tab/>
        <w:t>26</w:t>
        <w:tab/>
        <w:t>595,00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6002" w:val="right"/>
          <w:tab w:pos="6767" w:val="right"/>
        </w:tabs>
        <w:bidi w:val="0"/>
        <w:spacing w:before="0" w:after="0" w:line="240" w:lineRule="auto"/>
        <w:ind w:right="0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00102039980051180121 -</w:t>
        <w:tab/>
        <w:t>38 786,00</w:t>
        <w:tab/>
        <w:t>(365)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6002" w:val="right"/>
          <w:tab w:pos="6767" w:val="right"/>
        </w:tabs>
        <w:bidi w:val="0"/>
        <w:spacing w:before="0" w:after="360" w:line="240" w:lineRule="auto"/>
        <w:ind w:right="0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00102039980051180129 -</w:t>
        <w:tab/>
        <w:t>11 713,00</w:t>
        <w:tab/>
        <w:t>(365)</w:t>
      </w:r>
      <w:r>
        <w:fldChar w:fldCharType="end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32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Итого- 1 887 119,00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2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923" w:left="1363" w:right="2823" w:bottom="2220" w:header="495" w:footer="1792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Ост. </w:t>
      </w:r>
      <w:r>
        <w:rPr>
          <w:color w:val="67516E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44 864,23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3" w:after="63" w:line="240" w:lineRule="exact"/>
        <w:rPr>
          <w:sz w:val="19"/>
          <w:szCs w:val="19"/>
        </w:rPr>
      </w:pPr>
    </w:p>
    <w:p>
      <w:pPr>
        <w:widowControl w:val="0"/>
        <w:spacing w:line="14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23" w:left="0" w:right="0" w:bottom="92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/>
        <w:keepLines/>
        <w:framePr w:w="3062" w:h="384" w:wrap="none" w:vAnchor="text" w:hAnchor="margin" w:x="2" w:y="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Глава С/П «Сельсовез</w:t>
      </w:r>
    </w:p>
    <w:p>
      <w:pPr>
        <w:pStyle w:val="Style12"/>
        <w:keepNext/>
        <w:keepLines/>
        <w:framePr w:w="1896" w:h="389" w:wrap="none" w:vAnchor="text" w:hAnchor="margin" w:x="313" w:y="12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Гл. бухгалтер</w:t>
      </w:r>
      <w:bookmarkEnd w:id="1"/>
    </w:p>
    <w:p>
      <w:pPr>
        <w:pStyle w:val="Style12"/>
        <w:keepNext/>
        <w:keepLines/>
        <w:framePr w:w="1642" w:h="389" w:wrap="none" w:vAnchor="text" w:hAnchor="margin" w:x="6577" w:y="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Бухсаев Г.Б</w:t>
      </w:r>
      <w:bookmarkEnd w:id="2"/>
    </w:p>
    <w:p>
      <w:pPr>
        <w:pStyle w:val="Style12"/>
        <w:keepNext/>
        <w:keepLines/>
        <w:framePr w:w="2462" w:h="394" w:wrap="none" w:vAnchor="text" w:hAnchor="margin" w:x="6399" w:y="12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Шихмурадов Ф.З.</w:t>
      </w:r>
      <w:bookmarkEnd w:id="3"/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2715895</wp:posOffset>
            </wp:positionH>
            <wp:positionV relativeFrom="paragraph">
              <wp:posOffset>12700</wp:posOffset>
            </wp:positionV>
            <wp:extent cx="2609215" cy="153606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609215" cy="15360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19" w:lineRule="exact"/>
      </w:pPr>
    </w:p>
    <w:p>
      <w:pPr>
        <w:widowControl w:val="0"/>
        <w:spacing w:line="14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23" w:left="1296" w:right="1744" w:bottom="92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ahoma" w:eastAsia="Tahoma" w:hAnsi="Tahoma" w:cs="Tahoma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Tahoma" w:eastAsia="Tahoma" w:hAnsi="Tahoma" w:cs="Tahoma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Заголовок №1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Основной текст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Оглавление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Номер заголовка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2">
    <w:name w:val="Заголовок №1"/>
    <w:basedOn w:val="Normal"/>
    <w:link w:val="CharStyle3"/>
    <w:pPr>
      <w:widowControl w:val="0"/>
      <w:shd w:val="clear" w:color="auto" w:fill="FFFFFF"/>
      <w:ind w:left="44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Основной текст"/>
    <w:basedOn w:val="Normal"/>
    <w:link w:val="CharStyle5"/>
    <w:pPr>
      <w:widowControl w:val="0"/>
      <w:shd w:val="clear" w:color="auto" w:fill="FFFFFF"/>
      <w:ind w:firstLine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Оглавление"/>
    <w:basedOn w:val="Normal"/>
    <w:link w:val="CharStyle7"/>
    <w:pPr>
      <w:widowControl w:val="0"/>
      <w:shd w:val="clear" w:color="auto" w:fill="FFFFFF"/>
      <w:ind w:left="2040" w:firstLine="40"/>
      <w:jc w:val="both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Номер заголовка №2"/>
    <w:basedOn w:val="Normal"/>
    <w:link w:val="CharStyle11"/>
    <w:pPr>
      <w:widowControl w:val="0"/>
      <w:shd w:val="clear" w:color="auto" w:fill="FFFFFF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FFFFFF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